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07D6" w:rsidRPr="00967714" w:rsidRDefault="00DA4879">
      <w:pPr>
        <w:rPr>
          <w:rStyle w:val="a3"/>
          <w:rFonts w:ascii="Arial" w:hAnsi="Arial" w:cs="Arial"/>
          <w:caps/>
          <w:color w:val="000000"/>
          <w:sz w:val="24"/>
          <w:szCs w:val="24"/>
          <w:shd w:val="clear" w:color="auto" w:fill="FFFFFF"/>
        </w:rPr>
      </w:pPr>
      <w:r w:rsidRPr="00967714">
        <w:rPr>
          <w:rStyle w:val="a3"/>
          <w:rFonts w:ascii="Arial" w:hAnsi="Arial" w:cs="Arial"/>
          <w:caps/>
          <w:color w:val="000000"/>
          <w:sz w:val="24"/>
          <w:szCs w:val="24"/>
          <w:shd w:val="clear" w:color="auto" w:fill="FFFFFF"/>
        </w:rPr>
        <w:t>Самоконтроль гликемии и риски развития поздних осложнений сахарного диабета. Существует ли взаимосвязь?</w:t>
      </w:r>
    </w:p>
    <w:p w:rsidR="00410214" w:rsidRPr="00967714" w:rsidRDefault="00CA044B" w:rsidP="00967714">
      <w:pPr>
        <w:jc w:val="both"/>
        <w:rPr>
          <w:rFonts w:ascii="Times New Roman" w:hAnsi="Times New Roman" w:cs="Times New Roman"/>
          <w:sz w:val="24"/>
          <w:szCs w:val="24"/>
        </w:rPr>
      </w:pPr>
      <w:r w:rsidRPr="00967714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 xml:space="preserve">     </w:t>
      </w:r>
      <w:r w:rsidR="00410214" w:rsidRPr="00967714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>Высокая распространенность сахарного диабета</w:t>
      </w:r>
      <w:r w:rsidRPr="00967714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 xml:space="preserve"> 2 типа (</w:t>
      </w:r>
      <w:r w:rsidR="00410214" w:rsidRPr="00967714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>СД</w:t>
      </w:r>
      <w:r w:rsidRPr="00967714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 xml:space="preserve"> 2)</w:t>
      </w:r>
      <w:r w:rsidR="00410214" w:rsidRPr="00967714">
        <w:rPr>
          <w:rFonts w:ascii="Times New Roman" w:hAnsi="Times New Roman" w:cs="Times New Roman"/>
          <w:color w:val="3A3939"/>
          <w:sz w:val="24"/>
          <w:szCs w:val="24"/>
          <w:shd w:val="clear" w:color="auto" w:fill="FFFFFF"/>
        </w:rPr>
        <w:t xml:space="preserve"> и быстрый прирост числа больных оказывают существенное влияние на систему здравоохранения всех стран мира. Важнейшей мерой профилактики развития осложнений СД считается достижение и поддержание целевых значений гликемического контроля, определяемых по уровню гликированного гемоглобина (НbА1с). 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Осложнения </w:t>
      </w:r>
      <w:r w:rsidRPr="00967714">
        <w:rPr>
          <w:rFonts w:ascii="Times New Roman" w:hAnsi="Times New Roman" w:cs="Times New Roman"/>
          <w:sz w:val="24"/>
          <w:szCs w:val="24"/>
        </w:rPr>
        <w:t>СД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 приводят к ранней инвалидизации и преждевременной смерти пациентов, </w:t>
      </w:r>
      <w:r w:rsidRPr="00967714">
        <w:rPr>
          <w:rFonts w:ascii="Times New Roman" w:hAnsi="Times New Roman" w:cs="Times New Roman"/>
          <w:sz w:val="24"/>
          <w:szCs w:val="24"/>
        </w:rPr>
        <w:t>в основном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 вследствие</w:t>
      </w:r>
      <w:r w:rsidRPr="00967714">
        <w:rPr>
          <w:rFonts w:ascii="Times New Roman" w:hAnsi="Times New Roman" w:cs="Times New Roman"/>
          <w:sz w:val="24"/>
          <w:szCs w:val="24"/>
        </w:rPr>
        <w:t xml:space="preserve"> быстрого развития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 сосудистых патологий. </w:t>
      </w:r>
      <w:r w:rsidRPr="00967714">
        <w:rPr>
          <w:rFonts w:ascii="Times New Roman" w:hAnsi="Times New Roman" w:cs="Times New Roman"/>
          <w:sz w:val="24"/>
          <w:szCs w:val="24"/>
        </w:rPr>
        <w:t>Имеются данные, которые свидетельствуют о том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, что смертность </w:t>
      </w:r>
      <w:bookmarkStart w:id="0" w:name="_GoBack"/>
      <w:bookmarkEnd w:id="0"/>
      <w:r w:rsidR="00125888" w:rsidRPr="00967714">
        <w:rPr>
          <w:rFonts w:ascii="Times New Roman" w:hAnsi="Times New Roman" w:cs="Times New Roman"/>
          <w:sz w:val="24"/>
          <w:szCs w:val="24"/>
        </w:rPr>
        <w:t>от сердечно-сосудистых заболеваний среди больных СД 2 типа составляет 70–80%.</w:t>
      </w:r>
      <w:r w:rsidRPr="00967714">
        <w:rPr>
          <w:rFonts w:ascii="Times New Roman" w:hAnsi="Times New Roman" w:cs="Times New Roman"/>
          <w:sz w:val="24"/>
          <w:szCs w:val="24"/>
        </w:rPr>
        <w:t xml:space="preserve"> СД 2 признан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 ведущей причиной развития терминальной стадии хронической почечной недостаточности (ХПН), потери зрения </w:t>
      </w:r>
      <w:r w:rsidRPr="00967714">
        <w:rPr>
          <w:rFonts w:ascii="Times New Roman" w:hAnsi="Times New Roman" w:cs="Times New Roman"/>
          <w:sz w:val="24"/>
          <w:szCs w:val="24"/>
        </w:rPr>
        <w:t>у лиц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 работоспособного возраста </w:t>
      </w:r>
      <w:r w:rsidRPr="00967714">
        <w:rPr>
          <w:rFonts w:ascii="Times New Roman" w:hAnsi="Times New Roman" w:cs="Times New Roman"/>
          <w:sz w:val="24"/>
          <w:szCs w:val="24"/>
        </w:rPr>
        <w:t>и нетравматической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 ампутации нижних </w:t>
      </w:r>
      <w:r w:rsidRPr="00967714">
        <w:rPr>
          <w:rFonts w:ascii="Times New Roman" w:hAnsi="Times New Roman" w:cs="Times New Roman"/>
          <w:sz w:val="24"/>
          <w:szCs w:val="24"/>
        </w:rPr>
        <w:t>конечностей.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 </w:t>
      </w:r>
      <w:r w:rsidRPr="00967714">
        <w:rPr>
          <w:rFonts w:ascii="Times New Roman" w:hAnsi="Times New Roman" w:cs="Times New Roman"/>
          <w:sz w:val="24"/>
          <w:szCs w:val="24"/>
        </w:rPr>
        <w:t>Хроническая гипергликемия,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 как ведущий фактор развития поздних осложнений заболевания</w:t>
      </w:r>
      <w:r w:rsidRPr="00967714">
        <w:rPr>
          <w:rFonts w:ascii="Times New Roman" w:hAnsi="Times New Roman" w:cs="Times New Roman"/>
          <w:sz w:val="24"/>
          <w:szCs w:val="24"/>
        </w:rPr>
        <w:t>,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 требует </w:t>
      </w:r>
      <w:r w:rsidR="00F11413" w:rsidRPr="00967714">
        <w:rPr>
          <w:rFonts w:ascii="Times New Roman" w:hAnsi="Times New Roman" w:cs="Times New Roman"/>
          <w:sz w:val="24"/>
          <w:szCs w:val="24"/>
        </w:rPr>
        <w:t>своевременной</w:t>
      </w:r>
      <w:r w:rsidR="00B07A9F" w:rsidRPr="00967714">
        <w:rPr>
          <w:rFonts w:ascii="Times New Roman" w:hAnsi="Times New Roman" w:cs="Times New Roman"/>
          <w:sz w:val="24"/>
          <w:szCs w:val="24"/>
        </w:rPr>
        <w:t xml:space="preserve"> и </w:t>
      </w:r>
      <w:r w:rsidR="00125888" w:rsidRPr="00967714">
        <w:rPr>
          <w:rFonts w:ascii="Times New Roman" w:hAnsi="Times New Roman" w:cs="Times New Roman"/>
          <w:sz w:val="24"/>
          <w:szCs w:val="24"/>
        </w:rPr>
        <w:t>оптимальной коррекции. Достижение целевых метаболических показателей необходимо</w:t>
      </w:r>
      <w:r w:rsidR="00DB00AD" w:rsidRPr="00967714">
        <w:rPr>
          <w:rFonts w:ascii="Times New Roman" w:hAnsi="Times New Roman" w:cs="Times New Roman"/>
          <w:sz w:val="24"/>
          <w:szCs w:val="24"/>
        </w:rPr>
        <w:t>,</w:t>
      </w:r>
      <w:r w:rsidRPr="00967714">
        <w:rPr>
          <w:rFonts w:ascii="Times New Roman" w:hAnsi="Times New Roman" w:cs="Times New Roman"/>
          <w:sz w:val="24"/>
          <w:szCs w:val="24"/>
        </w:rPr>
        <w:t xml:space="preserve"> начиная с </w:t>
      </w:r>
      <w:r w:rsidR="00125888" w:rsidRPr="00967714">
        <w:rPr>
          <w:rFonts w:ascii="Times New Roman" w:hAnsi="Times New Roman" w:cs="Times New Roman"/>
          <w:sz w:val="24"/>
          <w:szCs w:val="24"/>
        </w:rPr>
        <w:t>дебют</w:t>
      </w:r>
      <w:r w:rsidRPr="00967714">
        <w:rPr>
          <w:rFonts w:ascii="Times New Roman" w:hAnsi="Times New Roman" w:cs="Times New Roman"/>
          <w:sz w:val="24"/>
          <w:szCs w:val="24"/>
        </w:rPr>
        <w:t>а</w:t>
      </w:r>
      <w:r w:rsidR="00967714">
        <w:rPr>
          <w:rFonts w:ascii="Times New Roman" w:hAnsi="Times New Roman" w:cs="Times New Roman"/>
          <w:sz w:val="24"/>
          <w:szCs w:val="24"/>
        </w:rPr>
        <w:t xml:space="preserve"> СД </w:t>
      </w:r>
      <w:r w:rsidR="00125888" w:rsidRPr="00967714">
        <w:rPr>
          <w:rFonts w:ascii="Times New Roman" w:hAnsi="Times New Roman" w:cs="Times New Roman"/>
          <w:sz w:val="24"/>
          <w:szCs w:val="24"/>
        </w:rPr>
        <w:t>2 типа. Первое скрининговое национальное российское исследование NATION показало, что у пациентов с впервые выявленным СД 2 типа средни</w:t>
      </w:r>
      <w:r w:rsidR="00967714">
        <w:rPr>
          <w:rFonts w:ascii="Times New Roman" w:hAnsi="Times New Roman" w:cs="Times New Roman"/>
          <w:sz w:val="24"/>
          <w:szCs w:val="24"/>
        </w:rPr>
        <w:t>й уровень НbА1с составляет 7,9%</w:t>
      </w:r>
      <w:r w:rsidR="00125888" w:rsidRPr="00967714">
        <w:rPr>
          <w:rFonts w:ascii="Times New Roman" w:hAnsi="Times New Roman" w:cs="Times New Roman"/>
          <w:sz w:val="24"/>
          <w:szCs w:val="24"/>
        </w:rPr>
        <w:t>, что</w:t>
      </w:r>
      <w:r w:rsidR="00967714">
        <w:rPr>
          <w:rFonts w:ascii="Times New Roman" w:hAnsi="Times New Roman" w:cs="Times New Roman"/>
          <w:sz w:val="24"/>
          <w:szCs w:val="24"/>
        </w:rPr>
        <w:t xml:space="preserve"> соответствует среднему уровню 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глюкозы в крови – 9–10 ммоль/л. </w:t>
      </w:r>
      <w:r w:rsidR="00B07A9F" w:rsidRPr="00967714">
        <w:rPr>
          <w:rFonts w:ascii="Times New Roman" w:hAnsi="Times New Roman" w:cs="Times New Roman"/>
          <w:sz w:val="24"/>
          <w:szCs w:val="24"/>
        </w:rPr>
        <w:t xml:space="preserve"> Известно, что при таком уровне гликемии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 быстро развиваются и прогрессируют микро- и макрососудистые осложнения. Однако</w:t>
      </w:r>
      <w:r w:rsidR="00B07A9F" w:rsidRPr="00967714">
        <w:rPr>
          <w:rFonts w:ascii="Times New Roman" w:hAnsi="Times New Roman" w:cs="Times New Roman"/>
          <w:sz w:val="24"/>
          <w:szCs w:val="24"/>
        </w:rPr>
        <w:t xml:space="preserve"> только</w:t>
      </w:r>
      <w:r w:rsidR="00967714">
        <w:rPr>
          <w:rFonts w:ascii="Times New Roman" w:hAnsi="Times New Roman" w:cs="Times New Roman"/>
          <w:sz w:val="24"/>
          <w:szCs w:val="24"/>
        </w:rPr>
        <w:t xml:space="preserve"> уровень HbA1c не о</w:t>
      </w:r>
      <w:r w:rsidR="00125888" w:rsidRPr="00967714">
        <w:rPr>
          <w:rFonts w:ascii="Times New Roman" w:hAnsi="Times New Roman" w:cs="Times New Roman"/>
          <w:sz w:val="24"/>
          <w:szCs w:val="24"/>
        </w:rPr>
        <w:t xml:space="preserve">тражает ежедневных колебаний гликемии, не выявляет бессимптомные гипо- и гипергликемии. </w:t>
      </w:r>
      <w:r w:rsidR="00967714">
        <w:rPr>
          <w:rFonts w:ascii="Times New Roman" w:hAnsi="Times New Roman" w:cs="Times New Roman"/>
          <w:sz w:val="24"/>
          <w:szCs w:val="24"/>
        </w:rPr>
        <w:t>Достижение целевых показателей </w:t>
      </w:r>
      <w:r w:rsidR="00125888" w:rsidRPr="00967714">
        <w:rPr>
          <w:rFonts w:ascii="Times New Roman" w:hAnsi="Times New Roman" w:cs="Times New Roman"/>
          <w:sz w:val="24"/>
          <w:szCs w:val="24"/>
        </w:rPr>
        <w:t>гликемии в  течение суток, своевременная инициация и  интенсификация сахароснижающей терапии возможны лишь при тщательном и  структурированном самоконтроле глюкозы крови. Частота измерений, план самоконтроля зависят от типа заболевания, получаемого лечения, возможностей взаимодействия врача и пациента, наличия интеркуррентных заболеваний, особенностей образа жизни пациента.</w:t>
      </w:r>
      <w:r w:rsidR="00B07A9F" w:rsidRPr="00967714">
        <w:rPr>
          <w:sz w:val="24"/>
          <w:szCs w:val="24"/>
        </w:rPr>
        <w:t xml:space="preserve"> </w:t>
      </w:r>
      <w:r w:rsidR="00DF2120" w:rsidRPr="00967714">
        <w:rPr>
          <w:sz w:val="24"/>
          <w:szCs w:val="24"/>
        </w:rPr>
        <w:t xml:space="preserve">      </w:t>
      </w:r>
      <w:r w:rsidR="00B07A9F" w:rsidRPr="00967714">
        <w:rPr>
          <w:rFonts w:ascii="Times New Roman" w:hAnsi="Times New Roman" w:cs="Times New Roman"/>
          <w:sz w:val="24"/>
          <w:szCs w:val="24"/>
        </w:rPr>
        <w:t xml:space="preserve">Алгоритм специализированной медицинской помощи больным сахарным диабетом </w:t>
      </w:r>
      <w:r w:rsidR="00DF2120" w:rsidRPr="00967714">
        <w:rPr>
          <w:rFonts w:ascii="Times New Roman" w:hAnsi="Times New Roman" w:cs="Times New Roman"/>
          <w:sz w:val="24"/>
          <w:szCs w:val="24"/>
        </w:rPr>
        <w:t xml:space="preserve"> подчеркива</w:t>
      </w:r>
      <w:r w:rsidR="00DB00AD" w:rsidRPr="00967714">
        <w:rPr>
          <w:rFonts w:ascii="Times New Roman" w:hAnsi="Times New Roman" w:cs="Times New Roman"/>
          <w:sz w:val="24"/>
          <w:szCs w:val="24"/>
        </w:rPr>
        <w:t>е</w:t>
      </w:r>
      <w:r w:rsidR="00DF2120" w:rsidRPr="00967714">
        <w:rPr>
          <w:rFonts w:ascii="Times New Roman" w:hAnsi="Times New Roman" w:cs="Times New Roman"/>
          <w:sz w:val="24"/>
          <w:szCs w:val="24"/>
        </w:rPr>
        <w:t xml:space="preserve">т важность </w:t>
      </w:r>
      <w:r w:rsidR="00B07A9F" w:rsidRPr="00967714">
        <w:rPr>
          <w:rFonts w:ascii="Times New Roman" w:hAnsi="Times New Roman" w:cs="Times New Roman"/>
          <w:sz w:val="24"/>
          <w:szCs w:val="24"/>
        </w:rPr>
        <w:t>проведени</w:t>
      </w:r>
      <w:r w:rsidR="00DF2120" w:rsidRPr="00967714">
        <w:rPr>
          <w:rFonts w:ascii="Times New Roman" w:hAnsi="Times New Roman" w:cs="Times New Roman"/>
          <w:sz w:val="24"/>
          <w:szCs w:val="24"/>
        </w:rPr>
        <w:t>я</w:t>
      </w:r>
      <w:r w:rsidR="00B07A9F" w:rsidRPr="00967714">
        <w:rPr>
          <w:rFonts w:ascii="Times New Roman" w:hAnsi="Times New Roman" w:cs="Times New Roman"/>
          <w:sz w:val="24"/>
          <w:szCs w:val="24"/>
        </w:rPr>
        <w:t xml:space="preserve"> самоконтроля  гликемии </w:t>
      </w:r>
      <w:r w:rsidR="00DF2120" w:rsidRPr="00967714">
        <w:rPr>
          <w:rFonts w:ascii="Times New Roman" w:hAnsi="Times New Roman" w:cs="Times New Roman"/>
          <w:sz w:val="24"/>
          <w:szCs w:val="24"/>
        </w:rPr>
        <w:t>при</w:t>
      </w:r>
      <w:r w:rsidR="00B07A9F" w:rsidRPr="00967714">
        <w:rPr>
          <w:rFonts w:ascii="Times New Roman" w:hAnsi="Times New Roman" w:cs="Times New Roman"/>
          <w:sz w:val="24"/>
          <w:szCs w:val="24"/>
        </w:rPr>
        <w:t xml:space="preserve"> СД  2 типа наряду с  диетотерапией, физической активностью, пероральной сахароснижающей терапией и инсулинотерапией. Частота его проведения </w:t>
      </w:r>
      <w:r w:rsidR="00DF2120" w:rsidRPr="00967714">
        <w:rPr>
          <w:rFonts w:ascii="Times New Roman" w:hAnsi="Times New Roman" w:cs="Times New Roman"/>
          <w:sz w:val="24"/>
          <w:szCs w:val="24"/>
        </w:rPr>
        <w:t>зависит от типа СД</w:t>
      </w:r>
      <w:r w:rsidR="00B07A9F" w:rsidRPr="00967714">
        <w:rPr>
          <w:rFonts w:ascii="Times New Roman" w:hAnsi="Times New Roman" w:cs="Times New Roman"/>
          <w:sz w:val="24"/>
          <w:szCs w:val="24"/>
        </w:rPr>
        <w:t xml:space="preserve">. Кроме того, пациентам с СД 2 типа рекомендуется контролировать уровень HbA1c один раз в три месяца. </w:t>
      </w:r>
      <w:r w:rsidR="00DF2120" w:rsidRPr="00967714">
        <w:rPr>
          <w:rFonts w:ascii="Times New Roman" w:hAnsi="Times New Roman" w:cs="Times New Roman"/>
          <w:sz w:val="24"/>
          <w:szCs w:val="24"/>
        </w:rPr>
        <w:t xml:space="preserve"> Это позволит  избежать развитие поздних осложнений СД 2 типа.</w:t>
      </w:r>
    </w:p>
    <w:sectPr w:rsidR="00410214" w:rsidRPr="00967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00AD" w:rsidRDefault="00DB00AD" w:rsidP="00DB00AD">
      <w:pPr>
        <w:spacing w:after="0" w:line="240" w:lineRule="auto"/>
      </w:pPr>
      <w:r>
        <w:separator/>
      </w:r>
    </w:p>
  </w:endnote>
  <w:endnote w:type="continuationSeparator" w:id="0">
    <w:p w:rsidR="00DB00AD" w:rsidRDefault="00DB00AD" w:rsidP="00DB0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00AD" w:rsidRDefault="00DB00AD" w:rsidP="00DB00AD">
      <w:pPr>
        <w:spacing w:after="0" w:line="240" w:lineRule="auto"/>
      </w:pPr>
      <w:r>
        <w:separator/>
      </w:r>
    </w:p>
  </w:footnote>
  <w:footnote w:type="continuationSeparator" w:id="0">
    <w:p w:rsidR="00DB00AD" w:rsidRDefault="00DB00AD" w:rsidP="00DB00A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4879"/>
    <w:rsid w:val="00125888"/>
    <w:rsid w:val="001C07D6"/>
    <w:rsid w:val="00410214"/>
    <w:rsid w:val="00967714"/>
    <w:rsid w:val="00B07A9F"/>
    <w:rsid w:val="00CA044B"/>
    <w:rsid w:val="00DA4879"/>
    <w:rsid w:val="00DB00AD"/>
    <w:rsid w:val="00DF2120"/>
    <w:rsid w:val="00F11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2D8302CE-6A81-48EC-9559-065E40B87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A487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372</Words>
  <Characters>2123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UserPC09</cp:lastModifiedBy>
  <cp:revision>3</cp:revision>
  <dcterms:created xsi:type="dcterms:W3CDTF">2020-09-18T08:34:00Z</dcterms:created>
  <dcterms:modified xsi:type="dcterms:W3CDTF">2020-09-18T08:41:00Z</dcterms:modified>
</cp:coreProperties>
</file>